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</w:p>
    <w:p>
      <w:pPr>
        <w:spacing w:line="560" w:lineRule="exact"/>
        <w:contextualSpacing/>
        <w:rPr>
          <w:rFonts w:hint="eastAsia" w:ascii="黑体" w:hAnsi="仿宋" w:eastAsia="黑体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560" w:lineRule="exact"/>
        <w:contextualSpacing/>
        <w:jc w:val="center"/>
        <w:rPr>
          <w:rFonts w:ascii="华文中宋" w:hAnsi="华文中宋" w:eastAsia="华文中宋"/>
          <w:b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  <w:szCs w:val="40"/>
          <w:lang w:eastAsia="zh-CN"/>
        </w:rPr>
        <w:t>中国化学品安全协会</w:t>
      </w:r>
    </w:p>
    <w:p>
      <w:pPr>
        <w:spacing w:after="312" w:afterLines="100" w:line="560" w:lineRule="exact"/>
        <w:contextualSpacing/>
        <w:jc w:val="center"/>
        <w:rPr>
          <w:rFonts w:ascii="华文中宋" w:hAnsi="华文中宋" w:eastAsia="华文中宋"/>
          <w:b/>
          <w:sz w:val="40"/>
          <w:szCs w:val="40"/>
          <w:lang w:eastAsia="zh-CN"/>
        </w:rPr>
      </w:pPr>
      <w:r>
        <w:rPr>
          <w:rFonts w:hint="eastAsia" w:ascii="华文中宋" w:hAnsi="华文中宋" w:eastAsia="华文中宋"/>
          <w:b/>
          <w:w w:val="93"/>
          <w:sz w:val="40"/>
          <w:szCs w:val="40"/>
          <w:lang w:eastAsia="zh-CN"/>
        </w:rPr>
        <w:t>HAZOP</w:t>
      </w:r>
      <w:r>
        <w:rPr>
          <w:rFonts w:hint="eastAsia" w:ascii="华文中宋" w:hAnsi="华文中宋" w:eastAsia="华文中宋"/>
          <w:b/>
          <w:sz w:val="40"/>
          <w:szCs w:val="40"/>
          <w:lang w:eastAsia="zh-CN"/>
        </w:rPr>
        <w:t>主席培训班课程安排</w:t>
      </w:r>
    </w:p>
    <w:p>
      <w:pPr>
        <w:spacing w:after="312" w:afterLines="100" w:line="560" w:lineRule="exact"/>
        <w:contextualSpacing/>
        <w:jc w:val="center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tbl>
      <w:tblPr>
        <w:tblStyle w:val="5"/>
        <w:tblW w:w="92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613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eastAsia="zh-CN" w:bidi="ar-SA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eastAsia="zh-CN" w:bidi="ar-SA"/>
              </w:rPr>
              <w:t>时间</w:t>
            </w:r>
          </w:p>
        </w:tc>
        <w:tc>
          <w:tcPr>
            <w:tcW w:w="613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eastAsia="zh-CN" w:bidi="ar-SA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eastAsia="zh-CN" w:bidi="ar-SA"/>
              </w:rPr>
              <w:t>课程内容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eastAsia="zh-CN" w:bidi="ar-SA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eastAsia="zh-CN" w:bidi="ar-SA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34" w:type="dxa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第一天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上午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HAZOP重点内容总结回顾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下午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HAZOP主席会议主持实施技巧提升</w:t>
            </w:r>
          </w:p>
          <w:p>
            <w:pPr>
              <w:widowControl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HAZOP分析经验分享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hint="eastAsia" w:eastAsia="仿宋"/>
                <w:lang w:eastAsia="zh-CN" w:bidi="ar-SA"/>
              </w:rPr>
              <w:t>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晚间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分组练习与主席模拟主持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hint="eastAsia" w:eastAsia="仿宋"/>
                <w:lang w:eastAsia="zh-CN" w:bidi="ar-SA"/>
              </w:rPr>
              <w:t>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4" w:type="dxa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第二天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上午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连续流程HAZOP分析实战训练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下午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连续流程HAZOP分析实战训练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hint="eastAsia" w:eastAsia="仿宋"/>
                <w:lang w:eastAsia="zh-CN" w:bidi="ar-SA"/>
              </w:rPr>
              <w:t>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晚间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分组练习与主席模拟主持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lang w:eastAsia="zh-CN" w:bidi="ar-SA"/>
              </w:rPr>
            </w:pPr>
            <w:r>
              <w:rPr>
                <w:rFonts w:hint="eastAsia" w:eastAsia="仿宋"/>
                <w:lang w:eastAsia="zh-CN" w:bidi="ar-SA"/>
              </w:rPr>
              <w:t>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34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第三天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上午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间歇过程HAZOP分析重点内容回顾</w:t>
            </w:r>
          </w:p>
          <w:p>
            <w:pPr>
              <w:widowControl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间歇过程实战训练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下午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学习要点归纳总结与答疑</w:t>
            </w:r>
          </w:p>
          <w:p>
            <w:pPr>
              <w:widowControl/>
              <w:rPr>
                <w:rFonts w:eastAsia="仿宋"/>
                <w:lang w:eastAsia="zh-CN" w:bidi="ar-SA"/>
              </w:rPr>
            </w:pPr>
            <w:r>
              <w:rPr>
                <w:rFonts w:eastAsia="仿宋"/>
                <w:lang w:eastAsia="zh-CN" w:bidi="ar-SA"/>
              </w:rPr>
              <w:t>考试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lang w:eastAsia="zh-CN" w:bidi="ar-SA"/>
              </w:rPr>
            </w:pPr>
            <w:r>
              <w:rPr>
                <w:rFonts w:hint="eastAsia" w:eastAsia="仿宋"/>
                <w:lang w:eastAsia="zh-CN" w:bidi="ar-SA"/>
              </w:rPr>
              <w:t>4h</w:t>
            </w:r>
          </w:p>
        </w:tc>
      </w:tr>
    </w:tbl>
    <w:p>
      <w:pPr>
        <w:rPr>
          <w:vanish/>
        </w:rPr>
      </w:pPr>
    </w:p>
    <w:p>
      <w:pPr>
        <w:spacing w:line="560" w:lineRule="exact"/>
        <w:contextualSpacing/>
        <w:rPr>
          <w:rFonts w:ascii="仿宋_GB2312" w:eastAsia="仿宋_GB2312"/>
          <w:sz w:val="28"/>
          <w:szCs w:val="28"/>
          <w:lang w:eastAsia="zh-CN"/>
        </w:rPr>
      </w:pPr>
    </w:p>
    <w:p>
      <w:pPr>
        <w:spacing w:line="560" w:lineRule="exact"/>
        <w:contextualSpacing/>
        <w:rPr>
          <w:rFonts w:ascii="仿宋_GB2312" w:eastAsia="仿宋_GB2312"/>
          <w:sz w:val="28"/>
          <w:szCs w:val="28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mRiMTQ1M2MwMjI0MTYxM2VlMTdjYzcwZTIwMzQifQ=="/>
  </w:docVars>
  <w:rsids>
    <w:rsidRoot w:val="00000000"/>
    <w:rsid w:val="0D1C389F"/>
    <w:rsid w:val="2AC35895"/>
    <w:rsid w:val="3D591B71"/>
    <w:rsid w:val="4B032E61"/>
    <w:rsid w:val="4B8330B9"/>
    <w:rsid w:val="651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1387</Words>
  <Characters>1408</Characters>
  <Lines>0</Lines>
  <Paragraphs>0</Paragraphs>
  <TotalTime>0</TotalTime>
  <ScaleCrop>false</ScaleCrop>
  <LinksUpToDate>false</LinksUpToDate>
  <CharactersWithSpaces>1418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2022-08-02T06:31:33Z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593F4FBC959A4D14B37DC4A36EBA83F1</vt:lpwstr>
  </property>
</Properties>
</file>