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FC" w:rsidRPr="00A05AD2" w:rsidRDefault="007E2DFC" w:rsidP="001F10A3">
      <w:pPr>
        <w:jc w:val="left"/>
        <w:rPr>
          <w:rFonts w:ascii="黑体" w:eastAsia="黑体" w:hAnsi="Times New Roman"/>
          <w:sz w:val="32"/>
          <w:szCs w:val="32"/>
        </w:rPr>
      </w:pPr>
      <w:r w:rsidRPr="00A05AD2">
        <w:rPr>
          <w:rFonts w:ascii="黑体" w:eastAsia="黑体" w:hAnsi="Times New Roman" w:hint="eastAsia"/>
          <w:sz w:val="32"/>
          <w:szCs w:val="32"/>
        </w:rPr>
        <w:t>附件</w:t>
      </w:r>
      <w:r w:rsidRPr="00A05AD2">
        <w:rPr>
          <w:rFonts w:ascii="黑体" w:eastAsia="黑体" w:hAnsi="Times New Roman"/>
          <w:sz w:val="32"/>
          <w:szCs w:val="32"/>
        </w:rPr>
        <w:t>3</w:t>
      </w:r>
      <w:r w:rsidRPr="00A05AD2">
        <w:rPr>
          <w:rFonts w:ascii="黑体" w:eastAsia="黑体" w:hAnsi="Times New Roman" w:hint="eastAsia"/>
          <w:sz w:val="32"/>
          <w:szCs w:val="32"/>
        </w:rPr>
        <w:t>：</w:t>
      </w:r>
    </w:p>
    <w:p w:rsidR="007E2DFC" w:rsidRPr="00A05AD2" w:rsidRDefault="007E2DFC" w:rsidP="001F10A3">
      <w:pPr>
        <w:jc w:val="center"/>
        <w:rPr>
          <w:rFonts w:ascii="华文中宋" w:eastAsia="华文中宋" w:hAnsi="华文中宋"/>
          <w:sz w:val="36"/>
          <w:szCs w:val="36"/>
        </w:rPr>
      </w:pPr>
      <w:r w:rsidRPr="00A05AD2">
        <w:rPr>
          <w:rFonts w:ascii="华文中宋" w:eastAsia="华文中宋" w:hAnsi="华文中宋"/>
          <w:sz w:val="36"/>
          <w:szCs w:val="36"/>
        </w:rPr>
        <w:t>CCPS</w:t>
      </w:r>
      <w:r w:rsidRPr="00A05AD2">
        <w:rPr>
          <w:rFonts w:ascii="华文中宋" w:eastAsia="华文中宋" w:hAnsi="华文中宋" w:hint="eastAsia"/>
          <w:sz w:val="36"/>
          <w:szCs w:val="36"/>
        </w:rPr>
        <w:t>中国过程安全国际会议参会回执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1"/>
        <w:gridCol w:w="1937"/>
        <w:gridCol w:w="2440"/>
        <w:gridCol w:w="1843"/>
        <w:gridCol w:w="2017"/>
      </w:tblGrid>
      <w:tr w:rsidR="007E2DFC" w:rsidRPr="00234367" w:rsidTr="0083732B">
        <w:trPr>
          <w:trHeight w:val="695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jc w:val="center"/>
              <w:rPr>
                <w:rFonts w:ascii="Times New Roman" w:eastAsia="仿宋_GB2312" w:hAnsi="Times New Roman"/>
                <w:b/>
              </w:rPr>
            </w:pPr>
            <w:r w:rsidRPr="00234367">
              <w:rPr>
                <w:rFonts w:ascii="Times New Roman" w:eastAsia="仿宋_GB2312" w:hAnsi="Times New Roman" w:hint="eastAsia"/>
                <w:b/>
              </w:rPr>
              <w:t>单位名</w:t>
            </w:r>
          </w:p>
        </w:tc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DFC" w:rsidRPr="00234367" w:rsidRDefault="007E2DFC" w:rsidP="0083732B">
            <w:pPr>
              <w:jc w:val="center"/>
              <w:rPr>
                <w:rFonts w:ascii="Times New Roman" w:eastAsia="仿宋_GB2312" w:hAnsi="Times New Roman"/>
                <w:b/>
              </w:rPr>
            </w:pPr>
          </w:p>
        </w:tc>
      </w:tr>
      <w:tr w:rsidR="007E2DFC" w:rsidRPr="00234367" w:rsidTr="0083732B">
        <w:trPr>
          <w:trHeight w:hRule="exact" w:val="767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jc w:val="center"/>
              <w:rPr>
                <w:rFonts w:ascii="Times New Roman" w:eastAsia="仿宋_GB2312" w:hAnsi="Times New Roman"/>
                <w:b/>
              </w:rPr>
            </w:pPr>
            <w:r w:rsidRPr="00234367">
              <w:rPr>
                <w:rFonts w:ascii="Times New Roman" w:eastAsia="仿宋_GB2312" w:hAnsi="Times New Roman" w:hint="eastAsia"/>
                <w:b/>
              </w:rPr>
              <w:t>参会人姓名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jc w:val="center"/>
              <w:rPr>
                <w:rFonts w:ascii="Times New Roman" w:eastAsia="仿宋_GB2312" w:hAnsi="Times New Roman"/>
                <w:b/>
              </w:rPr>
            </w:pPr>
            <w:r w:rsidRPr="00234367">
              <w:rPr>
                <w:rFonts w:ascii="Times New Roman" w:eastAsia="仿宋_GB2312" w:hAnsi="Times New Roman" w:hint="eastAsia"/>
                <w:b/>
              </w:rPr>
              <w:t>性别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jc w:val="center"/>
              <w:rPr>
                <w:rFonts w:ascii="Times New Roman" w:eastAsia="仿宋_GB2312" w:hAnsi="Times New Roman"/>
                <w:b/>
              </w:rPr>
            </w:pPr>
            <w:r w:rsidRPr="00234367">
              <w:rPr>
                <w:rFonts w:ascii="Times New Roman" w:eastAsia="仿宋_GB2312" w:hAnsi="Times New Roman" w:hint="eastAsia"/>
                <w:b/>
              </w:rPr>
              <w:t>电话</w:t>
            </w:r>
            <w:r w:rsidRPr="00234367">
              <w:rPr>
                <w:rFonts w:ascii="Times New Roman" w:eastAsia="仿宋_GB2312" w:hAnsi="Times New Roman"/>
                <w:b/>
              </w:rPr>
              <w:t>/</w:t>
            </w:r>
            <w:r w:rsidRPr="00234367">
              <w:rPr>
                <w:rFonts w:ascii="Times New Roman" w:eastAsia="仿宋_GB2312" w:hAnsi="Times New Roman" w:hint="eastAsia"/>
                <w:b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jc w:val="center"/>
              <w:rPr>
                <w:rFonts w:ascii="Times New Roman" w:eastAsia="仿宋_GB2312" w:hAnsi="Times New Roman"/>
                <w:b/>
              </w:rPr>
            </w:pPr>
            <w:r w:rsidRPr="00234367">
              <w:rPr>
                <w:rFonts w:ascii="Times New Roman" w:eastAsia="仿宋_GB2312" w:hAnsi="Times New Roman" w:hint="eastAsia"/>
                <w:b/>
              </w:rPr>
              <w:t>电子邮箱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DFC" w:rsidRPr="00234367" w:rsidRDefault="007E2DFC" w:rsidP="0083732B">
            <w:pPr>
              <w:jc w:val="center"/>
              <w:rPr>
                <w:rFonts w:ascii="Times New Roman" w:eastAsia="仿宋_GB2312" w:hAnsi="Times New Roman"/>
                <w:b/>
              </w:rPr>
            </w:pPr>
            <w:r w:rsidRPr="00234367">
              <w:rPr>
                <w:rFonts w:ascii="Times New Roman" w:eastAsia="仿宋_GB2312" w:hAnsi="Times New Roman" w:hint="eastAsia"/>
                <w:b/>
              </w:rPr>
              <w:t>参会选项</w:t>
            </w:r>
            <w:r w:rsidRPr="00234367">
              <w:rPr>
                <w:rFonts w:ascii="Times New Roman" w:eastAsia="仿宋_GB2312" w:hAnsi="Times New Roman"/>
                <w:b/>
              </w:rPr>
              <w:t>(A1-C2)</w:t>
            </w:r>
          </w:p>
        </w:tc>
      </w:tr>
      <w:tr w:rsidR="007E2DFC" w:rsidRPr="00234367" w:rsidTr="0083732B">
        <w:trPr>
          <w:trHeight w:hRule="exact" w:val="454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jc w:val="center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jc w:val="center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jc w:val="center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jc w:val="center"/>
              <w:rPr>
                <w:rFonts w:ascii="Times New Roman" w:eastAsia="仿宋_GB2312" w:hAnsi="Times New Roman"/>
                <w:szCs w:val="28"/>
              </w:rPr>
            </w:pPr>
          </w:p>
        </w:tc>
      </w:tr>
      <w:tr w:rsidR="007E2DFC" w:rsidRPr="00234367" w:rsidTr="0083732B">
        <w:trPr>
          <w:trHeight w:hRule="exact" w:val="454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jc w:val="center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jc w:val="center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jc w:val="center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jc w:val="center"/>
              <w:rPr>
                <w:rFonts w:ascii="Times New Roman" w:eastAsia="仿宋_GB2312" w:hAnsi="Times New Roman"/>
                <w:szCs w:val="28"/>
              </w:rPr>
            </w:pPr>
          </w:p>
        </w:tc>
      </w:tr>
      <w:tr w:rsidR="007E2DFC" w:rsidRPr="00234367" w:rsidTr="0083732B">
        <w:trPr>
          <w:trHeight w:hRule="exact" w:val="454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</w:tr>
      <w:tr w:rsidR="007E2DFC" w:rsidRPr="00234367" w:rsidTr="0083732B">
        <w:trPr>
          <w:trHeight w:hRule="exact" w:val="454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</w:tr>
      <w:tr w:rsidR="007E2DFC" w:rsidRPr="00234367" w:rsidTr="0083732B">
        <w:trPr>
          <w:trHeight w:hRule="exact" w:val="454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</w:tr>
      <w:tr w:rsidR="007E2DFC" w:rsidRPr="00234367" w:rsidTr="0083732B">
        <w:trPr>
          <w:trHeight w:hRule="exact" w:val="454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</w:tr>
      <w:tr w:rsidR="007E2DFC" w:rsidRPr="00234367" w:rsidTr="0083732B">
        <w:trPr>
          <w:trHeight w:hRule="exact" w:val="428"/>
          <w:jc w:val="center"/>
        </w:trPr>
        <w:tc>
          <w:tcPr>
            <w:tcW w:w="1951" w:type="dxa"/>
            <w:vMerge w:val="restart"/>
            <w:tcBorders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jc w:val="center"/>
              <w:rPr>
                <w:rFonts w:ascii="Times New Roman" w:eastAsia="仿宋_GB2312" w:hAnsi="Times New Roman"/>
                <w:szCs w:val="28"/>
              </w:rPr>
            </w:pPr>
            <w:r w:rsidRPr="00234367">
              <w:rPr>
                <w:rFonts w:ascii="Times New Roman" w:eastAsia="仿宋_GB2312" w:hAnsi="Times New Roman" w:hint="eastAsia"/>
                <w:b/>
              </w:rPr>
              <w:t>参会选项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Style w:val="Emphasis"/>
                <w:rFonts w:ascii="Times New Roman" w:eastAsia="仿宋_GB2312" w:hAnsi="Times New Roman"/>
                <w:iCs/>
              </w:rPr>
            </w:pPr>
            <w:r w:rsidRPr="00234367">
              <w:rPr>
                <w:rFonts w:ascii="Times New Roman" w:eastAsia="仿宋_GB2312" w:hAnsi="Times New Roman" w:hint="eastAsia"/>
                <w:szCs w:val="28"/>
              </w:rPr>
              <w:t>仅参加</w:t>
            </w:r>
            <w:r w:rsidRPr="00234367">
              <w:rPr>
                <w:rFonts w:ascii="Times New Roman" w:eastAsia="仿宋_GB2312" w:hAnsi="Times New Roman"/>
                <w:szCs w:val="28"/>
              </w:rPr>
              <w:t>2014 CCPS</w:t>
            </w:r>
            <w:r w:rsidRPr="00234367">
              <w:rPr>
                <w:rFonts w:ascii="Times New Roman" w:eastAsia="仿宋_GB2312" w:hAnsi="Times New Roman" w:hint="eastAsia"/>
                <w:szCs w:val="28"/>
              </w:rPr>
              <w:t>过程安全基础训练班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jc w:val="center"/>
              <w:rPr>
                <w:rFonts w:ascii="Times New Roman" w:eastAsia="仿宋_GB2312" w:hAnsi="Times New Roman"/>
                <w:szCs w:val="28"/>
              </w:rPr>
            </w:pPr>
            <w:r w:rsidRPr="00234367">
              <w:rPr>
                <w:rFonts w:ascii="Times New Roman" w:eastAsia="仿宋_GB2312" w:hAnsi="Times New Roman" w:hint="eastAsia"/>
                <w:szCs w:val="28"/>
              </w:rPr>
              <w:t>学生</w:t>
            </w:r>
            <w:r w:rsidRPr="00234367">
              <w:rPr>
                <w:rFonts w:ascii="Times New Roman" w:eastAsia="仿宋_GB2312" w:hAnsi="Times New Roman"/>
                <w:szCs w:val="28"/>
              </w:rPr>
              <w:t xml:space="preserve">(A1):500  </w:t>
            </w:r>
            <w:r w:rsidRPr="00234367">
              <w:rPr>
                <w:rFonts w:ascii="Times New Roman" w:eastAsia="仿宋_GB2312" w:hAnsi="Times New Roman" w:hint="eastAsia"/>
                <w:szCs w:val="28"/>
              </w:rPr>
              <w:t>其他</w:t>
            </w:r>
            <w:r w:rsidRPr="00234367">
              <w:rPr>
                <w:rFonts w:ascii="Times New Roman" w:eastAsia="仿宋_GB2312" w:hAnsi="Times New Roman"/>
                <w:szCs w:val="28"/>
              </w:rPr>
              <w:t>(A2):1000</w:t>
            </w:r>
          </w:p>
        </w:tc>
      </w:tr>
      <w:tr w:rsidR="007E2DFC" w:rsidRPr="00234367" w:rsidTr="0083732B">
        <w:trPr>
          <w:trHeight w:hRule="exact" w:val="698"/>
          <w:jc w:val="center"/>
        </w:trPr>
        <w:tc>
          <w:tcPr>
            <w:tcW w:w="1951" w:type="dxa"/>
            <w:vMerge/>
            <w:tcBorders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AB3561">
            <w:pPr>
              <w:ind w:left="171"/>
              <w:rPr>
                <w:rFonts w:ascii="Times New Roman" w:eastAsia="仿宋_GB2312" w:hAnsi="Times New Roman"/>
                <w:szCs w:val="28"/>
              </w:rPr>
            </w:pPr>
            <w:r w:rsidRPr="00234367">
              <w:rPr>
                <w:rFonts w:ascii="Times New Roman" w:eastAsia="仿宋_GB2312" w:hAnsi="Times New Roman" w:hint="eastAsia"/>
                <w:szCs w:val="28"/>
              </w:rPr>
              <w:t>参加</w:t>
            </w:r>
            <w:r w:rsidRPr="00234367">
              <w:rPr>
                <w:rFonts w:ascii="Times New Roman" w:eastAsia="仿宋_GB2312" w:hAnsi="Times New Roman"/>
                <w:szCs w:val="28"/>
              </w:rPr>
              <w:t>2014</w:t>
            </w:r>
            <w:r w:rsidRPr="00234367">
              <w:rPr>
                <w:rFonts w:ascii="Times New Roman" w:eastAsia="仿宋_GB2312" w:hAnsi="Times New Roman"/>
                <w:kern w:val="0"/>
                <w:szCs w:val="21"/>
              </w:rPr>
              <w:t xml:space="preserve"> CCPS</w:t>
            </w:r>
            <w:r w:rsidRPr="00234367">
              <w:rPr>
                <w:rFonts w:ascii="Times New Roman" w:eastAsia="仿宋_GB2312" w:hAnsi="Times New Roman" w:hint="eastAsia"/>
                <w:kern w:val="0"/>
                <w:szCs w:val="21"/>
              </w:rPr>
              <w:t>过程安全基础训练班和</w:t>
            </w:r>
            <w:r w:rsidRPr="00234367">
              <w:rPr>
                <w:rFonts w:ascii="Times New Roman" w:eastAsia="仿宋_GB2312" w:hAnsi="Times New Roman"/>
                <w:szCs w:val="28"/>
              </w:rPr>
              <w:t>CCPS</w:t>
            </w:r>
            <w:r w:rsidRPr="00234367">
              <w:rPr>
                <w:rFonts w:ascii="Times New Roman" w:eastAsia="仿宋_GB2312" w:hAnsi="Times New Roman" w:hint="eastAsia"/>
                <w:szCs w:val="28"/>
              </w:rPr>
              <w:t>中国过程安全会议</w:t>
            </w:r>
            <w:r w:rsidRPr="00234367">
              <w:rPr>
                <w:rStyle w:val="Emphasis"/>
                <w:rFonts w:ascii="Times New Roman" w:eastAsia="仿宋_GB2312" w:hAnsi="Times New Roman"/>
                <w:iCs/>
              </w:rPr>
              <w:t xml:space="preserve"> 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jc w:val="center"/>
              <w:rPr>
                <w:rFonts w:ascii="Times New Roman" w:eastAsia="仿宋_GB2312" w:hAnsi="Times New Roman"/>
                <w:szCs w:val="28"/>
              </w:rPr>
            </w:pPr>
            <w:r w:rsidRPr="00234367">
              <w:rPr>
                <w:rFonts w:ascii="Times New Roman" w:eastAsia="仿宋_GB2312" w:hAnsi="Times New Roman" w:hint="eastAsia"/>
                <w:szCs w:val="28"/>
              </w:rPr>
              <w:t>学生</w:t>
            </w:r>
            <w:r w:rsidRPr="00234367">
              <w:rPr>
                <w:rFonts w:ascii="Times New Roman" w:eastAsia="仿宋_GB2312" w:hAnsi="Times New Roman"/>
                <w:szCs w:val="28"/>
              </w:rPr>
              <w:t xml:space="preserve">(B1):2400 </w:t>
            </w:r>
            <w:r w:rsidRPr="00234367">
              <w:rPr>
                <w:rFonts w:ascii="Times New Roman" w:eastAsia="仿宋_GB2312" w:hAnsi="Times New Roman" w:hint="eastAsia"/>
                <w:szCs w:val="28"/>
              </w:rPr>
              <w:t>其他</w:t>
            </w:r>
            <w:r w:rsidRPr="00234367">
              <w:rPr>
                <w:rFonts w:ascii="Times New Roman" w:eastAsia="仿宋_GB2312" w:hAnsi="Times New Roman"/>
                <w:szCs w:val="28"/>
              </w:rPr>
              <w:t>(B2):3800</w:t>
            </w:r>
          </w:p>
        </w:tc>
      </w:tr>
      <w:tr w:rsidR="007E2DFC" w:rsidRPr="00234367" w:rsidTr="0083732B">
        <w:trPr>
          <w:trHeight w:hRule="exact" w:val="515"/>
          <w:jc w:val="center"/>
        </w:trPr>
        <w:tc>
          <w:tcPr>
            <w:tcW w:w="19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rPr>
                <w:rFonts w:ascii="Times New Roman" w:eastAsia="仿宋_GB2312" w:hAnsi="Times New Roman"/>
                <w:szCs w:val="28"/>
              </w:rPr>
            </w:pP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AB3561">
            <w:pPr>
              <w:ind w:left="171"/>
              <w:rPr>
                <w:rFonts w:ascii="Times New Roman" w:eastAsia="仿宋_GB2312" w:hAnsi="Times New Roman"/>
                <w:szCs w:val="28"/>
              </w:rPr>
            </w:pPr>
            <w:r w:rsidRPr="00234367">
              <w:rPr>
                <w:rFonts w:ascii="Times New Roman" w:eastAsia="仿宋_GB2312" w:hAnsi="Times New Roman" w:hint="eastAsia"/>
                <w:szCs w:val="28"/>
              </w:rPr>
              <w:t>仅参加</w:t>
            </w:r>
            <w:r w:rsidRPr="00234367">
              <w:rPr>
                <w:rFonts w:ascii="Times New Roman" w:eastAsia="仿宋_GB2312" w:hAnsi="Times New Roman"/>
                <w:szCs w:val="28"/>
              </w:rPr>
              <w:t>CCPS</w:t>
            </w:r>
            <w:r w:rsidRPr="00234367">
              <w:rPr>
                <w:rFonts w:ascii="Times New Roman" w:eastAsia="仿宋_GB2312" w:hAnsi="Times New Roman" w:hint="eastAsia"/>
                <w:szCs w:val="28"/>
              </w:rPr>
              <w:t>中国过程安全会议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DFC" w:rsidRPr="00234367" w:rsidRDefault="007E2DFC" w:rsidP="0083732B">
            <w:pPr>
              <w:ind w:left="171"/>
              <w:jc w:val="center"/>
              <w:rPr>
                <w:rFonts w:ascii="Times New Roman" w:eastAsia="仿宋_GB2312" w:hAnsi="Times New Roman"/>
                <w:szCs w:val="28"/>
              </w:rPr>
            </w:pPr>
            <w:r w:rsidRPr="00234367">
              <w:rPr>
                <w:rFonts w:ascii="Times New Roman" w:eastAsia="仿宋_GB2312" w:hAnsi="Times New Roman" w:hint="eastAsia"/>
                <w:szCs w:val="28"/>
              </w:rPr>
              <w:t>学生</w:t>
            </w:r>
            <w:r w:rsidRPr="00234367">
              <w:rPr>
                <w:rFonts w:ascii="Times New Roman" w:eastAsia="仿宋_GB2312" w:hAnsi="Times New Roman"/>
                <w:szCs w:val="28"/>
              </w:rPr>
              <w:t xml:space="preserve">(C1):2000 </w:t>
            </w:r>
            <w:r w:rsidRPr="00234367">
              <w:rPr>
                <w:rFonts w:ascii="Times New Roman" w:eastAsia="仿宋_GB2312" w:hAnsi="Times New Roman" w:hint="eastAsia"/>
                <w:szCs w:val="28"/>
              </w:rPr>
              <w:t>其他</w:t>
            </w:r>
            <w:r w:rsidRPr="00234367">
              <w:rPr>
                <w:rFonts w:ascii="Times New Roman" w:eastAsia="仿宋_GB2312" w:hAnsi="Times New Roman"/>
                <w:szCs w:val="28"/>
              </w:rPr>
              <w:t>(C2):3000</w:t>
            </w:r>
          </w:p>
        </w:tc>
      </w:tr>
      <w:tr w:rsidR="007E2DFC" w:rsidRPr="00234367" w:rsidTr="0083732B">
        <w:trPr>
          <w:cantSplit/>
          <w:trHeight w:val="2678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FC" w:rsidRPr="00234367" w:rsidRDefault="007E2DFC" w:rsidP="0083732B">
            <w:pPr>
              <w:jc w:val="center"/>
              <w:rPr>
                <w:rFonts w:ascii="Times New Roman" w:eastAsia="仿宋_GB2312" w:hAnsi="Times New Roman"/>
                <w:b/>
              </w:rPr>
            </w:pPr>
          </w:p>
          <w:p w:rsidR="007E2DFC" w:rsidRPr="00234367" w:rsidRDefault="007E2DFC" w:rsidP="0083732B">
            <w:pPr>
              <w:jc w:val="center"/>
              <w:rPr>
                <w:rFonts w:ascii="Times New Roman" w:eastAsia="仿宋_GB2312" w:hAnsi="Times New Roman"/>
                <w:b/>
              </w:rPr>
            </w:pPr>
            <w:r w:rsidRPr="00234367">
              <w:rPr>
                <w:rFonts w:ascii="Times New Roman" w:eastAsia="仿宋_GB2312" w:hAnsi="Times New Roman" w:hint="eastAsia"/>
                <w:b/>
              </w:rPr>
              <w:t>房间预订</w:t>
            </w:r>
          </w:p>
          <w:p w:rsidR="007E2DFC" w:rsidRPr="00234367" w:rsidRDefault="007E2DFC" w:rsidP="0083732B">
            <w:pPr>
              <w:jc w:val="center"/>
              <w:rPr>
                <w:rFonts w:ascii="Times New Roman" w:eastAsia="仿宋_GB2312" w:hAnsi="Times New Roman"/>
                <w:b/>
              </w:rPr>
            </w:pPr>
            <w:r w:rsidRPr="00234367">
              <w:rPr>
                <w:rFonts w:ascii="Times New Roman" w:eastAsia="仿宋_GB2312" w:hAnsi="Times New Roman" w:hint="eastAsia"/>
                <w:b/>
              </w:rPr>
              <w:t>（住宿费用自理）</w:t>
            </w:r>
          </w:p>
        </w:tc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DFC" w:rsidRPr="00234367" w:rsidRDefault="007E2DFC" w:rsidP="00D93EB2">
            <w:pPr>
              <w:spacing w:beforeLines="50" w:afterLines="50"/>
              <w:jc w:val="center"/>
              <w:rPr>
                <w:rFonts w:ascii="Times New Roman" w:eastAsia="仿宋_GB2312" w:hAnsi="Times New Roman"/>
                <w:b/>
                <w:i/>
                <w:sz w:val="24"/>
              </w:rPr>
            </w:pPr>
            <w:r w:rsidRPr="00234367">
              <w:rPr>
                <w:rFonts w:ascii="Times New Roman" w:eastAsia="仿宋_GB2312" w:hAnsi="Times New Roman"/>
                <w:b/>
              </w:rPr>
              <w:t>□</w:t>
            </w:r>
            <w:r w:rsidRPr="00234367">
              <w:rPr>
                <w:rFonts w:ascii="Times New Roman" w:eastAsia="仿宋_GB2312" w:hAnsi="Times New Roman" w:hint="eastAsia"/>
                <w:b/>
                <w:szCs w:val="28"/>
              </w:rPr>
              <w:t>房间类型和数量</w:t>
            </w:r>
            <w:r w:rsidRPr="00234367">
              <w:rPr>
                <w:rFonts w:ascii="Times New Roman" w:eastAsia="仿宋_GB2312" w:hAnsi="Times New Roman"/>
                <w:b/>
                <w:szCs w:val="28"/>
              </w:rPr>
              <w:t xml:space="preserve">  </w:t>
            </w:r>
            <w:r w:rsidRPr="00234367">
              <w:rPr>
                <w:rFonts w:ascii="Times New Roman" w:eastAsia="仿宋_GB2312" w:hAnsi="Times New Roman" w:hint="eastAsia"/>
                <w:b/>
                <w:szCs w:val="28"/>
              </w:rPr>
              <w:t>（</w:t>
            </w:r>
            <w:r w:rsidRPr="00234367">
              <w:rPr>
                <w:rFonts w:ascii="Times New Roman" w:eastAsia="仿宋_GB2312" w:hAnsi="Times New Roman"/>
                <w:b/>
                <w:szCs w:val="28"/>
              </w:rPr>
              <w:t xml:space="preserve">  </w:t>
            </w:r>
            <w:r w:rsidRPr="00234367">
              <w:rPr>
                <w:rFonts w:ascii="Times New Roman" w:eastAsia="仿宋_GB2312" w:hAnsi="Times New Roman"/>
                <w:szCs w:val="21"/>
              </w:rPr>
              <w:t xml:space="preserve">                  </w:t>
            </w:r>
            <w:r w:rsidRPr="00234367">
              <w:rPr>
                <w:rFonts w:ascii="Times New Roman" w:eastAsia="仿宋_GB2312" w:hAnsi="Times New Roman" w:hint="eastAsia"/>
                <w:b/>
                <w:szCs w:val="28"/>
              </w:rPr>
              <w:t>）</w:t>
            </w:r>
            <w:r w:rsidRPr="00234367">
              <w:rPr>
                <w:rFonts w:ascii="Times New Roman" w:eastAsia="仿宋_GB2312" w:hAnsi="Times New Roman"/>
                <w:b/>
                <w:sz w:val="24"/>
              </w:rPr>
              <w:t xml:space="preserve"> </w:t>
            </w:r>
          </w:p>
          <w:p w:rsidR="007E2DFC" w:rsidRPr="00234367" w:rsidRDefault="007E2DFC" w:rsidP="0083732B">
            <w:pPr>
              <w:pStyle w:val="Heading3"/>
              <w:spacing w:before="0" w:beforeAutospacing="0" w:after="0" w:afterAutospacing="0"/>
              <w:rPr>
                <w:rFonts w:ascii="Times New Roman" w:eastAsia="仿宋_GB2312" w:hAnsi="Times New Roman" w:cs="Times New Roman"/>
                <w:b w:val="0"/>
                <w:bCs w:val="0"/>
                <w:kern w:val="2"/>
                <w:sz w:val="21"/>
                <w:szCs w:val="21"/>
              </w:rPr>
            </w:pPr>
            <w:r w:rsidRPr="00234367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注：</w:t>
            </w:r>
            <w:r w:rsidRPr="00234367">
              <w:rPr>
                <w:rFonts w:ascii="Times New Roman" w:eastAsia="仿宋_GB2312" w:hAnsi="Times New Roman" w:cs="Times New Roman" w:hint="eastAsia"/>
                <w:b w:val="0"/>
                <w:bCs w:val="0"/>
                <w:kern w:val="2"/>
                <w:sz w:val="21"/>
                <w:szCs w:val="21"/>
              </w:rPr>
              <w:t>推荐酒店名称是蓝海金港大饭店，会议协议价如下（各房型有限，先到先得）。</w:t>
            </w:r>
          </w:p>
          <w:p w:rsidR="007E2DFC" w:rsidRPr="00234367" w:rsidRDefault="007E2DFC" w:rsidP="0083732B">
            <w:pPr>
              <w:widowControl/>
              <w:ind w:firstLine="435"/>
              <w:jc w:val="left"/>
              <w:rPr>
                <w:rFonts w:ascii="Times New Roman" w:eastAsia="仿宋_GB2312" w:hAnsi="Times New Roman"/>
                <w:noProof/>
                <w:szCs w:val="21"/>
              </w:rPr>
            </w:pPr>
            <w:r w:rsidRPr="00234367">
              <w:rPr>
                <w:rFonts w:ascii="Times New Roman" w:eastAsia="仿宋_GB2312" w:hAnsi="Times New Roman" w:hint="eastAsia"/>
                <w:noProof/>
                <w:szCs w:val="21"/>
              </w:rPr>
              <w:t>标准校园大床房</w:t>
            </w:r>
            <w:r w:rsidRPr="00234367">
              <w:rPr>
                <w:rFonts w:ascii="Times New Roman" w:eastAsia="仿宋_GB2312" w:hAnsi="Times New Roman"/>
                <w:noProof/>
                <w:szCs w:val="21"/>
              </w:rPr>
              <w:t xml:space="preserve"> 469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元</w:t>
            </w:r>
            <w:r w:rsidRPr="00234367">
              <w:rPr>
                <w:rFonts w:ascii="Times New Roman" w:eastAsia="仿宋_GB2312" w:hAnsi="Times New Roman"/>
                <w:szCs w:val="21"/>
              </w:rPr>
              <w:t>/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间（单早）</w:t>
            </w:r>
            <w:r w:rsidRPr="00234367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34367">
              <w:rPr>
                <w:rFonts w:ascii="Times New Roman" w:eastAsia="仿宋_GB2312" w:hAnsi="Times New Roman" w:hint="eastAsia"/>
                <w:noProof/>
                <w:szCs w:val="21"/>
              </w:rPr>
              <w:t>豪华花园大床房</w:t>
            </w:r>
            <w:r w:rsidRPr="00234367">
              <w:rPr>
                <w:rFonts w:ascii="Times New Roman" w:eastAsia="仿宋_GB2312" w:hAnsi="Times New Roman"/>
                <w:noProof/>
                <w:szCs w:val="21"/>
              </w:rPr>
              <w:t xml:space="preserve"> 489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元</w:t>
            </w:r>
            <w:r w:rsidRPr="00234367">
              <w:rPr>
                <w:rFonts w:ascii="Times New Roman" w:eastAsia="仿宋_GB2312" w:hAnsi="Times New Roman"/>
                <w:szCs w:val="21"/>
              </w:rPr>
              <w:t>/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间（双早）</w:t>
            </w:r>
          </w:p>
          <w:p w:rsidR="007E2DFC" w:rsidRPr="00234367" w:rsidRDefault="007E2DFC" w:rsidP="0083732B">
            <w:pPr>
              <w:widowControl/>
              <w:ind w:firstLine="435"/>
              <w:jc w:val="left"/>
              <w:rPr>
                <w:rFonts w:ascii="Times New Roman" w:eastAsia="仿宋_GB2312" w:hAnsi="Times New Roman"/>
                <w:szCs w:val="21"/>
              </w:rPr>
            </w:pPr>
            <w:r w:rsidRPr="00234367">
              <w:rPr>
                <w:rFonts w:ascii="Times New Roman" w:eastAsia="仿宋_GB2312" w:hAnsi="Times New Roman" w:hint="eastAsia"/>
                <w:noProof/>
                <w:szCs w:val="21"/>
              </w:rPr>
              <w:t>豪华花园双床房</w:t>
            </w:r>
            <w:r w:rsidRPr="00234367">
              <w:rPr>
                <w:rFonts w:ascii="Times New Roman" w:eastAsia="仿宋_GB2312" w:hAnsi="Times New Roman"/>
                <w:noProof/>
                <w:szCs w:val="21"/>
              </w:rPr>
              <w:t xml:space="preserve"> 489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元</w:t>
            </w:r>
            <w:r w:rsidRPr="00234367">
              <w:rPr>
                <w:rFonts w:ascii="Times New Roman" w:eastAsia="仿宋_GB2312" w:hAnsi="Times New Roman"/>
                <w:szCs w:val="21"/>
              </w:rPr>
              <w:t>/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间（双早）</w:t>
            </w:r>
            <w:r w:rsidRPr="00234367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34367">
              <w:rPr>
                <w:rFonts w:ascii="Times New Roman" w:eastAsia="仿宋_GB2312" w:hAnsi="Times New Roman" w:hint="eastAsia"/>
                <w:noProof/>
                <w:szCs w:val="21"/>
              </w:rPr>
              <w:t>豪华校园大床房</w:t>
            </w:r>
            <w:r w:rsidRPr="00234367">
              <w:rPr>
                <w:rFonts w:ascii="Times New Roman" w:eastAsia="仿宋_GB2312" w:hAnsi="Times New Roman"/>
                <w:noProof/>
                <w:szCs w:val="21"/>
              </w:rPr>
              <w:t xml:space="preserve"> 499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元</w:t>
            </w:r>
            <w:r w:rsidRPr="00234367">
              <w:rPr>
                <w:rFonts w:ascii="Times New Roman" w:eastAsia="仿宋_GB2312" w:hAnsi="Times New Roman"/>
                <w:szCs w:val="21"/>
              </w:rPr>
              <w:t>/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间（单早）</w:t>
            </w:r>
          </w:p>
          <w:p w:rsidR="007E2DFC" w:rsidRPr="00234367" w:rsidRDefault="007E2DFC" w:rsidP="0083732B">
            <w:pPr>
              <w:widowControl/>
              <w:ind w:firstLine="435"/>
              <w:jc w:val="left"/>
              <w:rPr>
                <w:rFonts w:ascii="Times New Roman" w:eastAsia="仿宋_GB2312" w:hAnsi="Times New Roman"/>
                <w:szCs w:val="21"/>
              </w:rPr>
            </w:pPr>
            <w:r w:rsidRPr="00234367">
              <w:rPr>
                <w:rFonts w:ascii="Times New Roman" w:eastAsia="仿宋_GB2312" w:hAnsi="Times New Roman" w:hint="eastAsia"/>
                <w:noProof/>
                <w:szCs w:val="21"/>
              </w:rPr>
              <w:t>豪华校园双床房</w:t>
            </w:r>
            <w:r w:rsidRPr="00234367">
              <w:rPr>
                <w:rFonts w:ascii="Times New Roman" w:eastAsia="仿宋_GB2312" w:hAnsi="Times New Roman"/>
                <w:noProof/>
                <w:szCs w:val="21"/>
              </w:rPr>
              <w:t xml:space="preserve"> 499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元</w:t>
            </w:r>
            <w:r w:rsidRPr="00234367">
              <w:rPr>
                <w:rFonts w:ascii="Times New Roman" w:eastAsia="仿宋_GB2312" w:hAnsi="Times New Roman"/>
                <w:szCs w:val="21"/>
              </w:rPr>
              <w:t>/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间（双早）</w:t>
            </w:r>
            <w:r w:rsidRPr="00234367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行政海景大床房</w:t>
            </w:r>
            <w:r w:rsidRPr="00234367">
              <w:rPr>
                <w:rFonts w:ascii="Times New Roman" w:eastAsia="仿宋_GB2312" w:hAnsi="Times New Roman"/>
                <w:szCs w:val="21"/>
              </w:rPr>
              <w:t xml:space="preserve"> 560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元</w:t>
            </w:r>
            <w:r w:rsidRPr="00234367">
              <w:rPr>
                <w:rFonts w:ascii="Times New Roman" w:eastAsia="仿宋_GB2312" w:hAnsi="Times New Roman"/>
                <w:szCs w:val="21"/>
              </w:rPr>
              <w:t>/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间（单早）</w:t>
            </w:r>
          </w:p>
          <w:p w:rsidR="007E2DFC" w:rsidRPr="00234367" w:rsidRDefault="007E2DFC" w:rsidP="0083732B">
            <w:pPr>
              <w:widowControl/>
              <w:ind w:firstLine="435"/>
              <w:jc w:val="left"/>
              <w:rPr>
                <w:rFonts w:ascii="Times New Roman" w:eastAsia="仿宋_GB2312" w:hAnsi="Times New Roman"/>
                <w:szCs w:val="21"/>
              </w:rPr>
            </w:pPr>
            <w:r w:rsidRPr="00234367">
              <w:rPr>
                <w:rFonts w:ascii="Times New Roman" w:eastAsia="仿宋_GB2312" w:hAnsi="Times New Roman" w:hint="eastAsia"/>
                <w:szCs w:val="21"/>
              </w:rPr>
              <w:t>商务经济单人间</w:t>
            </w:r>
            <w:r w:rsidRPr="00234367">
              <w:rPr>
                <w:rFonts w:ascii="Times New Roman" w:eastAsia="仿宋_GB2312" w:hAnsi="Times New Roman"/>
                <w:szCs w:val="21"/>
              </w:rPr>
              <w:t xml:space="preserve"> 358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元</w:t>
            </w:r>
            <w:r w:rsidRPr="00234367">
              <w:rPr>
                <w:rFonts w:ascii="Times New Roman" w:eastAsia="仿宋_GB2312" w:hAnsi="Times New Roman"/>
                <w:szCs w:val="21"/>
              </w:rPr>
              <w:t>/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间（单早）</w:t>
            </w:r>
            <w:r w:rsidRPr="00234367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商务经济单人间</w:t>
            </w:r>
            <w:r w:rsidRPr="00234367">
              <w:rPr>
                <w:rFonts w:ascii="Times New Roman" w:eastAsia="仿宋_GB2312" w:hAnsi="Times New Roman"/>
                <w:szCs w:val="21"/>
              </w:rPr>
              <w:t xml:space="preserve"> 358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元</w:t>
            </w:r>
            <w:r w:rsidRPr="00234367">
              <w:rPr>
                <w:rFonts w:ascii="Times New Roman" w:eastAsia="仿宋_GB2312" w:hAnsi="Times New Roman"/>
                <w:szCs w:val="21"/>
              </w:rPr>
              <w:t>/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间（双早）</w:t>
            </w:r>
          </w:p>
          <w:p w:rsidR="007E2DFC" w:rsidRPr="00234367" w:rsidRDefault="007E2DFC" w:rsidP="0083732B">
            <w:pPr>
              <w:widowControl/>
              <w:ind w:firstLine="435"/>
              <w:jc w:val="left"/>
              <w:rPr>
                <w:rFonts w:ascii="Times New Roman" w:eastAsia="仿宋_GB2312" w:hAnsi="Times New Roman"/>
                <w:szCs w:val="21"/>
              </w:rPr>
            </w:pPr>
            <w:r w:rsidRPr="00234367">
              <w:rPr>
                <w:rFonts w:ascii="Times New Roman" w:eastAsia="仿宋_GB2312" w:hAnsi="Times New Roman" w:hint="eastAsia"/>
                <w:szCs w:val="21"/>
              </w:rPr>
              <w:t>迷你经济单人间</w:t>
            </w:r>
            <w:r w:rsidRPr="00234367">
              <w:rPr>
                <w:rFonts w:ascii="Times New Roman" w:eastAsia="仿宋_GB2312" w:hAnsi="Times New Roman"/>
                <w:szCs w:val="21"/>
              </w:rPr>
              <w:t xml:space="preserve"> 318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元</w:t>
            </w:r>
            <w:r w:rsidRPr="00234367">
              <w:rPr>
                <w:rFonts w:ascii="Times New Roman" w:eastAsia="仿宋_GB2312" w:hAnsi="Times New Roman"/>
                <w:szCs w:val="21"/>
              </w:rPr>
              <w:t>/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间（单早）</w:t>
            </w:r>
            <w:r w:rsidRPr="00234367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附楼无窗双床房</w:t>
            </w:r>
            <w:r w:rsidRPr="00234367">
              <w:rPr>
                <w:rFonts w:ascii="Times New Roman" w:eastAsia="仿宋_GB2312" w:hAnsi="Times New Roman"/>
                <w:szCs w:val="21"/>
              </w:rPr>
              <w:t xml:space="preserve"> 258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元</w:t>
            </w:r>
            <w:r w:rsidRPr="00234367">
              <w:rPr>
                <w:rFonts w:ascii="Times New Roman" w:eastAsia="仿宋_GB2312" w:hAnsi="Times New Roman"/>
                <w:szCs w:val="21"/>
              </w:rPr>
              <w:t>/</w:t>
            </w:r>
            <w:r w:rsidRPr="00234367">
              <w:rPr>
                <w:rFonts w:ascii="Times New Roman" w:eastAsia="仿宋_GB2312" w:hAnsi="Times New Roman" w:hint="eastAsia"/>
                <w:szCs w:val="21"/>
              </w:rPr>
              <w:t>间（双早）</w:t>
            </w:r>
            <w:r w:rsidRPr="00234367"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  <w:p w:rsidR="007E2DFC" w:rsidRPr="00234367" w:rsidRDefault="007E2DFC" w:rsidP="00D93EB2">
            <w:pPr>
              <w:spacing w:beforeLines="50" w:afterLines="50"/>
              <w:jc w:val="left"/>
              <w:rPr>
                <w:rFonts w:ascii="Times New Roman" w:eastAsia="仿宋_GB2312" w:hAnsi="Times New Roman"/>
                <w:szCs w:val="21"/>
              </w:rPr>
            </w:pPr>
            <w:r w:rsidRPr="00234367">
              <w:rPr>
                <w:rFonts w:ascii="Times New Roman" w:eastAsia="仿宋_GB2312" w:hAnsi="Times New Roman" w:hint="eastAsia"/>
                <w:b/>
                <w:szCs w:val="28"/>
              </w:rPr>
              <w:t>如自行解决住宿，请在后面的括号中打勾</w:t>
            </w:r>
            <w:r w:rsidRPr="00234367">
              <w:rPr>
                <w:rFonts w:ascii="Times New Roman" w:eastAsia="仿宋_GB2312" w:hAnsi="Times New Roman"/>
                <w:b/>
                <w:szCs w:val="28"/>
              </w:rPr>
              <w:t xml:space="preserve"> </w:t>
            </w:r>
            <w:r w:rsidRPr="00234367">
              <w:rPr>
                <w:rFonts w:ascii="Times New Roman" w:eastAsia="仿宋_GB2312" w:hAnsi="Times New Roman" w:hint="eastAsia"/>
                <w:b/>
                <w:szCs w:val="28"/>
              </w:rPr>
              <w:t>（</w:t>
            </w:r>
            <w:r w:rsidRPr="00234367">
              <w:rPr>
                <w:rFonts w:ascii="Times New Roman" w:eastAsia="仿宋_GB2312" w:hAnsi="Times New Roman"/>
                <w:b/>
                <w:szCs w:val="28"/>
              </w:rPr>
              <w:t xml:space="preserve">   </w:t>
            </w:r>
            <w:r w:rsidRPr="00234367">
              <w:rPr>
                <w:rFonts w:ascii="Times New Roman" w:eastAsia="仿宋_GB2312" w:hAnsi="Times New Roman" w:hint="eastAsia"/>
                <w:b/>
                <w:szCs w:val="28"/>
              </w:rPr>
              <w:t>）</w:t>
            </w:r>
          </w:p>
        </w:tc>
      </w:tr>
      <w:tr w:rsidR="007E2DFC" w:rsidRPr="00234367" w:rsidTr="0083732B">
        <w:trPr>
          <w:cantSplit/>
          <w:trHeight w:val="540"/>
          <w:jc w:val="center"/>
        </w:trPr>
        <w:tc>
          <w:tcPr>
            <w:tcW w:w="101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DFC" w:rsidRPr="00234367" w:rsidRDefault="007E2DFC" w:rsidP="0083732B">
            <w:pPr>
              <w:spacing w:line="276" w:lineRule="auto"/>
              <w:rPr>
                <w:rFonts w:ascii="Times New Roman" w:eastAsia="仿宋_GB2312" w:hAnsi="Times New Roman"/>
                <w:b/>
              </w:rPr>
            </w:pPr>
            <w:r w:rsidRPr="00234367">
              <w:rPr>
                <w:rFonts w:ascii="Times New Roman" w:eastAsia="仿宋_GB2312" w:hAnsi="Times New Roman" w:hint="eastAsia"/>
                <w:b/>
              </w:rPr>
              <w:t>请在报到前将会议费用汇至本部</w:t>
            </w:r>
            <w:r w:rsidRPr="00234367">
              <w:rPr>
                <w:rFonts w:ascii="Times New Roman" w:eastAsia="仿宋_GB2312" w:hAnsi="Times New Roman"/>
                <w:b/>
              </w:rPr>
              <w:t xml:space="preserve">  </w:t>
            </w:r>
          </w:p>
          <w:p w:rsidR="007E2DFC" w:rsidRPr="00234367" w:rsidRDefault="007E2DFC" w:rsidP="0083732B">
            <w:pPr>
              <w:spacing w:line="276" w:lineRule="auto"/>
              <w:rPr>
                <w:rFonts w:ascii="Times New Roman" w:eastAsia="仿宋_GB2312" w:hAnsi="Times New Roman"/>
                <w:b/>
              </w:rPr>
            </w:pPr>
            <w:r w:rsidRPr="00234367">
              <w:rPr>
                <w:rFonts w:ascii="Times New Roman" w:eastAsia="仿宋_GB2312" w:hAnsi="Times New Roman" w:hint="eastAsia"/>
                <w:b/>
              </w:rPr>
              <w:t>开户名：北京奥星爱励特教育科技发展有限公司</w:t>
            </w:r>
            <w:r w:rsidRPr="00234367">
              <w:rPr>
                <w:rFonts w:ascii="Times New Roman" w:eastAsia="仿宋_GB2312" w:hAnsi="Times New Roman"/>
                <w:b/>
              </w:rPr>
              <w:br/>
            </w:r>
            <w:r w:rsidRPr="00234367">
              <w:rPr>
                <w:rFonts w:ascii="Times New Roman" w:eastAsia="仿宋_GB2312" w:hAnsi="Times New Roman" w:hint="eastAsia"/>
                <w:b/>
              </w:rPr>
              <w:t>帐</w:t>
            </w:r>
            <w:r w:rsidRPr="00234367">
              <w:rPr>
                <w:rFonts w:ascii="Times New Roman" w:eastAsia="仿宋_GB2312" w:hAnsi="Times New Roman"/>
                <w:b/>
              </w:rPr>
              <w:t xml:space="preserve">  </w:t>
            </w:r>
            <w:r w:rsidRPr="00234367">
              <w:rPr>
                <w:rFonts w:ascii="Times New Roman" w:eastAsia="仿宋_GB2312" w:hAnsi="Times New Roman" w:hint="eastAsia"/>
                <w:b/>
              </w:rPr>
              <w:t>号：</w:t>
            </w:r>
            <w:r w:rsidRPr="00234367">
              <w:rPr>
                <w:rFonts w:ascii="Times New Roman" w:eastAsia="仿宋_GB2312" w:hAnsi="Times New Roman"/>
                <w:b/>
              </w:rPr>
              <w:t xml:space="preserve">0200245509020138914  </w:t>
            </w:r>
            <w:r w:rsidRPr="00234367">
              <w:rPr>
                <w:rFonts w:ascii="Times New Roman" w:eastAsia="仿宋_GB2312" w:hAnsi="Times New Roman"/>
                <w:b/>
              </w:rPr>
              <w:br/>
            </w:r>
            <w:r w:rsidRPr="00234367">
              <w:rPr>
                <w:rFonts w:ascii="Times New Roman" w:eastAsia="仿宋_GB2312" w:hAnsi="Times New Roman" w:hint="eastAsia"/>
                <w:b/>
              </w:rPr>
              <w:t>开户行：中国工商银行股份有限公司北京地坛支行</w:t>
            </w:r>
            <w:r w:rsidRPr="00234367">
              <w:rPr>
                <w:rFonts w:ascii="Times New Roman" w:eastAsia="仿宋_GB2312" w:hAnsi="Times New Roman"/>
                <w:b/>
              </w:rPr>
              <w:t xml:space="preserve">  </w:t>
            </w:r>
          </w:p>
          <w:p w:rsidR="007E2DFC" w:rsidRPr="00234367" w:rsidRDefault="007E2DFC" w:rsidP="0083732B">
            <w:pPr>
              <w:spacing w:line="276" w:lineRule="auto"/>
              <w:rPr>
                <w:rFonts w:ascii="Times New Roman" w:eastAsia="仿宋_GB2312" w:hAnsi="Times New Roman"/>
                <w:b/>
              </w:rPr>
            </w:pPr>
            <w:r w:rsidRPr="00234367">
              <w:rPr>
                <w:rFonts w:ascii="Times New Roman" w:eastAsia="仿宋_GB2312" w:hAnsi="Times New Roman" w:hint="eastAsia"/>
                <w:b/>
              </w:rPr>
              <w:t>汇入地：北京市</w:t>
            </w:r>
          </w:p>
          <w:p w:rsidR="007E2DFC" w:rsidRPr="00234367" w:rsidRDefault="007E2DFC" w:rsidP="0083732B">
            <w:pPr>
              <w:spacing w:line="276" w:lineRule="auto"/>
              <w:rPr>
                <w:rFonts w:ascii="Times New Roman" w:eastAsia="仿宋_GB2312" w:hAnsi="Times New Roman"/>
                <w:b/>
              </w:rPr>
            </w:pPr>
            <w:r w:rsidRPr="00234367">
              <w:rPr>
                <w:rFonts w:ascii="Times New Roman" w:eastAsia="仿宋_GB2312" w:hAnsi="Times New Roman" w:hint="eastAsia"/>
                <w:b/>
              </w:rPr>
              <w:t>附</w:t>
            </w:r>
            <w:r w:rsidRPr="00234367">
              <w:rPr>
                <w:rFonts w:ascii="Times New Roman" w:eastAsia="仿宋_GB2312" w:hAnsi="Times New Roman"/>
                <w:b/>
              </w:rPr>
              <w:t xml:space="preserve">  </w:t>
            </w:r>
            <w:r w:rsidRPr="00234367">
              <w:rPr>
                <w:rFonts w:ascii="Times New Roman" w:eastAsia="仿宋_GB2312" w:hAnsi="Times New Roman" w:hint="eastAsia"/>
                <w:b/>
              </w:rPr>
              <w:t>言：姓名</w:t>
            </w:r>
            <w:r w:rsidRPr="00234367">
              <w:rPr>
                <w:rFonts w:ascii="Times New Roman" w:eastAsia="仿宋_GB2312" w:hAnsi="Times New Roman"/>
                <w:b/>
              </w:rPr>
              <w:t>+</w:t>
            </w:r>
            <w:r w:rsidRPr="00234367">
              <w:rPr>
                <w:rFonts w:ascii="Times New Roman" w:eastAsia="仿宋_GB2312" w:hAnsi="Times New Roman" w:hint="eastAsia"/>
                <w:b/>
              </w:rPr>
              <w:t>电话号码</w:t>
            </w:r>
          </w:p>
        </w:tc>
      </w:tr>
    </w:tbl>
    <w:p w:rsidR="007E2DFC" w:rsidRPr="00234367" w:rsidRDefault="007E2DFC" w:rsidP="001F10A3">
      <w:pPr>
        <w:spacing w:line="276" w:lineRule="auto"/>
        <w:rPr>
          <w:rFonts w:ascii="Times New Roman" w:eastAsia="仿宋_GB2312" w:hAnsi="Times New Roman"/>
          <w:b/>
        </w:rPr>
      </w:pPr>
      <w:r w:rsidRPr="00234367">
        <w:rPr>
          <w:rFonts w:ascii="Times New Roman" w:eastAsia="仿宋_GB2312" w:hAnsi="Times New Roman" w:hint="eastAsia"/>
          <w:b/>
        </w:rPr>
        <w:t>请将此回执于</w:t>
      </w:r>
      <w:r w:rsidRPr="00234367">
        <w:rPr>
          <w:rFonts w:ascii="Times New Roman" w:eastAsia="仿宋_GB2312" w:hAnsi="Times New Roman"/>
          <w:b/>
        </w:rPr>
        <w:t>2014</w:t>
      </w:r>
      <w:r w:rsidRPr="00234367">
        <w:rPr>
          <w:rFonts w:ascii="Times New Roman" w:eastAsia="仿宋_GB2312" w:hAnsi="Times New Roman" w:hint="eastAsia"/>
          <w:b/>
        </w:rPr>
        <w:t>年</w:t>
      </w:r>
      <w:r w:rsidRPr="00234367">
        <w:rPr>
          <w:rFonts w:ascii="Times New Roman" w:eastAsia="仿宋_GB2312" w:hAnsi="Times New Roman"/>
          <w:b/>
        </w:rPr>
        <w:t>7</w:t>
      </w:r>
      <w:r w:rsidRPr="00234367">
        <w:rPr>
          <w:rFonts w:ascii="Times New Roman" w:eastAsia="仿宋_GB2312" w:hAnsi="Times New Roman" w:hint="eastAsia"/>
          <w:b/>
        </w:rPr>
        <w:t>月</w:t>
      </w:r>
      <w:r w:rsidRPr="00234367">
        <w:rPr>
          <w:rFonts w:ascii="Times New Roman" w:eastAsia="仿宋_GB2312" w:hAnsi="Times New Roman"/>
          <w:b/>
        </w:rPr>
        <w:t>15</w:t>
      </w:r>
      <w:r w:rsidRPr="00234367">
        <w:rPr>
          <w:rFonts w:ascii="Times New Roman" w:eastAsia="仿宋_GB2312" w:hAnsi="Times New Roman" w:hint="eastAsia"/>
          <w:b/>
        </w:rPr>
        <w:t>日前发送至：</w:t>
      </w:r>
    </w:p>
    <w:p w:rsidR="007E2DFC" w:rsidRPr="00234367" w:rsidRDefault="007E2DFC" w:rsidP="001F10A3">
      <w:pPr>
        <w:spacing w:line="276" w:lineRule="auto"/>
        <w:outlineLvl w:val="0"/>
        <w:rPr>
          <w:rFonts w:ascii="Times New Roman" w:eastAsia="仿宋_GB2312" w:hAnsi="Times New Roman"/>
          <w:b/>
        </w:rPr>
      </w:pPr>
      <w:r w:rsidRPr="00234367">
        <w:rPr>
          <w:rFonts w:ascii="Times New Roman" w:eastAsia="仿宋_GB2312" w:hAnsi="Times New Roman"/>
          <w:b/>
        </w:rPr>
        <w:t>Email</w:t>
      </w:r>
      <w:r w:rsidRPr="00234367">
        <w:rPr>
          <w:rFonts w:ascii="Times New Roman" w:eastAsia="仿宋_GB2312" w:hAnsi="Times New Roman" w:hint="eastAsia"/>
          <w:b/>
        </w:rPr>
        <w:t>：</w:t>
      </w:r>
      <w:hyperlink r:id="rId7" w:history="1">
        <w:r w:rsidRPr="00234367">
          <w:rPr>
            <w:rStyle w:val="Hyperlink"/>
            <w:rFonts w:ascii="Times New Roman" w:eastAsia="仿宋_GB2312" w:hAnsi="Times New Roman"/>
            <w:b/>
          </w:rPr>
          <w:t>ccpschina@163.com</w:t>
        </w:r>
      </w:hyperlink>
      <w:r w:rsidRPr="00234367">
        <w:rPr>
          <w:rFonts w:ascii="Times New Roman" w:eastAsia="仿宋_GB2312" w:hAnsi="Times New Roman"/>
          <w:b/>
        </w:rPr>
        <w:t xml:space="preserve">      </w:t>
      </w:r>
      <w:r w:rsidRPr="00234367">
        <w:rPr>
          <w:rFonts w:ascii="Times New Roman" w:eastAsia="仿宋_GB2312" w:hAnsi="Times New Roman" w:hint="eastAsia"/>
          <w:b/>
        </w:rPr>
        <w:t>或传真：</w:t>
      </w:r>
      <w:r w:rsidRPr="00234367">
        <w:rPr>
          <w:rFonts w:ascii="Times New Roman" w:eastAsia="仿宋_GB2312" w:hAnsi="Times New Roman"/>
          <w:b/>
        </w:rPr>
        <w:t>+86-532-86981576</w:t>
      </w:r>
    </w:p>
    <w:p w:rsidR="007E2DFC" w:rsidRPr="00234367" w:rsidRDefault="007E2DFC" w:rsidP="001F10A3">
      <w:pPr>
        <w:spacing w:line="276" w:lineRule="auto"/>
        <w:rPr>
          <w:rFonts w:ascii="Times New Roman" w:eastAsia="仿宋_GB2312" w:hAnsi="Times New Roman"/>
          <w:b/>
        </w:rPr>
      </w:pPr>
      <w:r w:rsidRPr="00234367">
        <w:rPr>
          <w:rFonts w:ascii="Times New Roman" w:eastAsia="仿宋_GB2312" w:hAnsi="Times New Roman" w:hint="eastAsia"/>
          <w:b/>
        </w:rPr>
        <w:t>联系人：　孟亦飞</w:t>
      </w:r>
      <w:r w:rsidRPr="00234367">
        <w:rPr>
          <w:rFonts w:ascii="Times New Roman" w:eastAsia="仿宋_GB2312" w:hAnsi="Times New Roman"/>
          <w:b/>
        </w:rPr>
        <w:t xml:space="preserve"> (+86-15806569036)      </w:t>
      </w:r>
      <w:r w:rsidRPr="00234367">
        <w:rPr>
          <w:rFonts w:ascii="Times New Roman" w:eastAsia="仿宋_GB2312" w:hAnsi="Times New Roman" w:hint="eastAsia"/>
          <w:b/>
        </w:rPr>
        <w:t>韩丰磊</w:t>
      </w:r>
      <w:r w:rsidRPr="00234367">
        <w:rPr>
          <w:rFonts w:ascii="Times New Roman" w:eastAsia="仿宋_GB2312" w:hAnsi="Times New Roman"/>
          <w:b/>
        </w:rPr>
        <w:t xml:space="preserve"> (+86-18053217987)</w:t>
      </w:r>
    </w:p>
    <w:p w:rsidR="007E2DFC" w:rsidRPr="00234367" w:rsidRDefault="007E2DFC" w:rsidP="0081558A">
      <w:pPr>
        <w:spacing w:line="276" w:lineRule="auto"/>
        <w:rPr>
          <w:rFonts w:ascii="Times New Roman" w:eastAsia="仿宋_GB2312" w:hAnsi="Times New Roman"/>
          <w:b/>
        </w:rPr>
      </w:pPr>
      <w:r w:rsidRPr="00234367">
        <w:rPr>
          <w:rFonts w:ascii="Times New Roman" w:eastAsia="仿宋_GB2312" w:hAnsi="Times New Roman" w:hint="eastAsia"/>
          <w:b/>
        </w:rPr>
        <w:t>注：会议相关信息、详细交通及住宿信息请及时关注</w:t>
      </w:r>
      <w:hyperlink r:id="rId8" w:history="1">
        <w:r w:rsidRPr="00234367">
          <w:rPr>
            <w:rStyle w:val="Hyperlink"/>
            <w:rFonts w:ascii="Times New Roman" w:eastAsia="仿宋_GB2312" w:hAnsi="Times New Roman"/>
            <w:b/>
          </w:rPr>
          <w:t>http://www.ccpscs.com</w:t>
        </w:r>
      </w:hyperlink>
      <w:r w:rsidRPr="00234367">
        <w:rPr>
          <w:rFonts w:ascii="Times New Roman" w:eastAsia="仿宋_GB2312" w:hAnsi="Times New Roman"/>
          <w:b/>
        </w:rPr>
        <w:t xml:space="preserve"> </w:t>
      </w:r>
    </w:p>
    <w:sectPr w:rsidR="007E2DFC" w:rsidRPr="00234367" w:rsidSect="00D46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DFC" w:rsidRDefault="007E2DFC" w:rsidP="001116D8">
      <w:r>
        <w:separator/>
      </w:r>
    </w:p>
  </w:endnote>
  <w:endnote w:type="continuationSeparator" w:id="0">
    <w:p w:rsidR="007E2DFC" w:rsidRDefault="007E2DFC" w:rsidP="00111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??朢痽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Adobe 仿宋 Std R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DFC" w:rsidRDefault="007E2DFC" w:rsidP="001116D8">
      <w:r>
        <w:separator/>
      </w:r>
    </w:p>
  </w:footnote>
  <w:footnote w:type="continuationSeparator" w:id="0">
    <w:p w:rsidR="007E2DFC" w:rsidRDefault="007E2DFC" w:rsidP="001116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82A"/>
    <w:multiLevelType w:val="hybridMultilevel"/>
    <w:tmpl w:val="E1D41316"/>
    <w:lvl w:ilvl="0" w:tplc="0409000F">
      <w:start w:val="1"/>
      <w:numFmt w:val="decimal"/>
      <w:lvlText w:val="%1."/>
      <w:lvlJc w:val="left"/>
      <w:pPr>
        <w:ind w:left="12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abstractNum w:abstractNumId="1">
    <w:nsid w:val="01D15F19"/>
    <w:multiLevelType w:val="hybridMultilevel"/>
    <w:tmpl w:val="D8B645B6"/>
    <w:lvl w:ilvl="0" w:tplc="EEEC61F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2">
    <w:nsid w:val="044C087A"/>
    <w:multiLevelType w:val="hybridMultilevel"/>
    <w:tmpl w:val="94900370"/>
    <w:lvl w:ilvl="0" w:tplc="2146FA80">
      <w:start w:val="2"/>
      <w:numFmt w:val="japaneseCounting"/>
      <w:lvlText w:val="（%1）"/>
      <w:lvlJc w:val="left"/>
      <w:pPr>
        <w:ind w:left="130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3">
    <w:nsid w:val="18B46C23"/>
    <w:multiLevelType w:val="hybridMultilevel"/>
    <w:tmpl w:val="0C3EE7D4"/>
    <w:lvl w:ilvl="0" w:tplc="2E1C3ABE">
      <w:start w:val="1"/>
      <w:numFmt w:val="japaneseCounting"/>
      <w:lvlText w:val="（%1）"/>
      <w:lvlJc w:val="left"/>
      <w:pPr>
        <w:ind w:left="130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4">
    <w:nsid w:val="24922F14"/>
    <w:multiLevelType w:val="hybridMultilevel"/>
    <w:tmpl w:val="628E6236"/>
    <w:lvl w:ilvl="0" w:tplc="20EC4D28">
      <w:start w:val="6"/>
      <w:numFmt w:val="japaneseCounting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5">
    <w:nsid w:val="29F311E8"/>
    <w:multiLevelType w:val="hybridMultilevel"/>
    <w:tmpl w:val="33F6ECDE"/>
    <w:lvl w:ilvl="0" w:tplc="D9AA01B0">
      <w:start w:val="2"/>
      <w:numFmt w:val="japaneseCounting"/>
      <w:lvlText w:val="（%1）"/>
      <w:lvlJc w:val="left"/>
      <w:pPr>
        <w:ind w:left="130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6">
    <w:nsid w:val="2A8B43EE"/>
    <w:multiLevelType w:val="hybridMultilevel"/>
    <w:tmpl w:val="44F01AD8"/>
    <w:lvl w:ilvl="0" w:tplc="D374945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7">
    <w:nsid w:val="356657E3"/>
    <w:multiLevelType w:val="hybridMultilevel"/>
    <w:tmpl w:val="0226CE60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8">
    <w:nsid w:val="45784587"/>
    <w:multiLevelType w:val="hybridMultilevel"/>
    <w:tmpl w:val="0226CE60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9">
    <w:nsid w:val="47F24FC0"/>
    <w:multiLevelType w:val="hybridMultilevel"/>
    <w:tmpl w:val="76C6FC88"/>
    <w:lvl w:ilvl="0" w:tplc="23EA3A22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5CA33044"/>
    <w:multiLevelType w:val="hybridMultilevel"/>
    <w:tmpl w:val="4A1C9CD0"/>
    <w:lvl w:ilvl="0" w:tplc="0409000F">
      <w:start w:val="1"/>
      <w:numFmt w:val="decimal"/>
      <w:lvlText w:val="%1."/>
      <w:lvlJc w:val="left"/>
      <w:pPr>
        <w:ind w:left="645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11">
    <w:nsid w:val="5E0B157C"/>
    <w:multiLevelType w:val="hybridMultilevel"/>
    <w:tmpl w:val="155CAA08"/>
    <w:lvl w:ilvl="0" w:tplc="C82A90CA">
      <w:start w:val="2"/>
      <w:numFmt w:val="japaneseCounting"/>
      <w:lvlText w:val="（%1）"/>
      <w:lvlJc w:val="left"/>
      <w:pPr>
        <w:ind w:left="146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65" w:hanging="420"/>
      </w:pPr>
      <w:rPr>
        <w:rFonts w:cs="Times New Roman"/>
      </w:rPr>
    </w:lvl>
  </w:abstractNum>
  <w:abstractNum w:abstractNumId="12">
    <w:nsid w:val="5F906AC1"/>
    <w:multiLevelType w:val="hybridMultilevel"/>
    <w:tmpl w:val="3E0E31CE"/>
    <w:lvl w:ilvl="0" w:tplc="43F8F9DE">
      <w:start w:val="2"/>
      <w:numFmt w:val="japaneseCounting"/>
      <w:lvlText w:val="（%1）"/>
      <w:lvlJc w:val="left"/>
      <w:pPr>
        <w:ind w:left="130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13">
    <w:nsid w:val="60380515"/>
    <w:multiLevelType w:val="hybridMultilevel"/>
    <w:tmpl w:val="4A38B50A"/>
    <w:lvl w:ilvl="0" w:tplc="F160ABC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62540C1A"/>
    <w:multiLevelType w:val="hybridMultilevel"/>
    <w:tmpl w:val="C54C844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B87375"/>
    <w:multiLevelType w:val="hybridMultilevel"/>
    <w:tmpl w:val="2586D0DE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>
    <w:nsid w:val="6E2D1324"/>
    <w:multiLevelType w:val="hybridMultilevel"/>
    <w:tmpl w:val="3E686B34"/>
    <w:lvl w:ilvl="0" w:tplc="A9826FD8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>
    <w:nsid w:val="767E076E"/>
    <w:multiLevelType w:val="hybridMultilevel"/>
    <w:tmpl w:val="3B78D96E"/>
    <w:lvl w:ilvl="0" w:tplc="BE288ABE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  <w:rPr>
        <w:rFonts w:cs="Times New Roman"/>
      </w:rPr>
    </w:lvl>
  </w:abstractNum>
  <w:abstractNum w:abstractNumId="18">
    <w:nsid w:val="776418C5"/>
    <w:multiLevelType w:val="hybridMultilevel"/>
    <w:tmpl w:val="F92474AC"/>
    <w:lvl w:ilvl="0" w:tplc="0409000F">
      <w:start w:val="1"/>
      <w:numFmt w:val="decimal"/>
      <w:lvlText w:val="%1."/>
      <w:lvlJc w:val="left"/>
      <w:pPr>
        <w:ind w:left="6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  <w:rPr>
        <w:rFonts w:cs="Times New Roman"/>
      </w:rPr>
    </w:lvl>
  </w:abstractNum>
  <w:abstractNum w:abstractNumId="19">
    <w:nsid w:val="79BC6114"/>
    <w:multiLevelType w:val="hybridMultilevel"/>
    <w:tmpl w:val="A4FAA85C"/>
    <w:lvl w:ilvl="0" w:tplc="7C0679EA">
      <w:start w:val="1"/>
      <w:numFmt w:val="japaneseCounting"/>
      <w:lvlText w:val="（%1）"/>
      <w:lvlJc w:val="left"/>
      <w:pPr>
        <w:ind w:left="186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0"/>
  </w:num>
  <w:num w:numId="5">
    <w:abstractNumId w:val="10"/>
  </w:num>
  <w:num w:numId="6">
    <w:abstractNumId w:val="1"/>
  </w:num>
  <w:num w:numId="7">
    <w:abstractNumId w:val="18"/>
  </w:num>
  <w:num w:numId="8">
    <w:abstractNumId w:val="8"/>
  </w:num>
  <w:num w:numId="9">
    <w:abstractNumId w:val="17"/>
  </w:num>
  <w:num w:numId="10">
    <w:abstractNumId w:val="15"/>
  </w:num>
  <w:num w:numId="11">
    <w:abstractNumId w:val="6"/>
  </w:num>
  <w:num w:numId="12">
    <w:abstractNumId w:val="9"/>
  </w:num>
  <w:num w:numId="13">
    <w:abstractNumId w:val="7"/>
  </w:num>
  <w:num w:numId="14">
    <w:abstractNumId w:val="19"/>
  </w:num>
  <w:num w:numId="15">
    <w:abstractNumId w:val="3"/>
  </w:num>
  <w:num w:numId="16">
    <w:abstractNumId w:val="4"/>
  </w:num>
  <w:num w:numId="17">
    <w:abstractNumId w:val="12"/>
  </w:num>
  <w:num w:numId="18">
    <w:abstractNumId w:val="2"/>
  </w:num>
  <w:num w:numId="19">
    <w:abstractNumId w:val="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6D8"/>
    <w:rsid w:val="000023FC"/>
    <w:rsid w:val="00071B93"/>
    <w:rsid w:val="001116D8"/>
    <w:rsid w:val="00124954"/>
    <w:rsid w:val="00137699"/>
    <w:rsid w:val="00166D32"/>
    <w:rsid w:val="0016768C"/>
    <w:rsid w:val="001F10A3"/>
    <w:rsid w:val="00214FA3"/>
    <w:rsid w:val="00217148"/>
    <w:rsid w:val="00234367"/>
    <w:rsid w:val="00252451"/>
    <w:rsid w:val="00264111"/>
    <w:rsid w:val="00271308"/>
    <w:rsid w:val="00272278"/>
    <w:rsid w:val="002F45F0"/>
    <w:rsid w:val="002F7ACA"/>
    <w:rsid w:val="00347CD0"/>
    <w:rsid w:val="00366510"/>
    <w:rsid w:val="003E4DD5"/>
    <w:rsid w:val="003E5AD6"/>
    <w:rsid w:val="003F3FAD"/>
    <w:rsid w:val="004209E4"/>
    <w:rsid w:val="00447A90"/>
    <w:rsid w:val="004C5ED7"/>
    <w:rsid w:val="00516498"/>
    <w:rsid w:val="00583B0F"/>
    <w:rsid w:val="005A111A"/>
    <w:rsid w:val="005A26BC"/>
    <w:rsid w:val="006C1ABF"/>
    <w:rsid w:val="006F070E"/>
    <w:rsid w:val="007671B6"/>
    <w:rsid w:val="00776318"/>
    <w:rsid w:val="007E2DFC"/>
    <w:rsid w:val="0081558A"/>
    <w:rsid w:val="00832378"/>
    <w:rsid w:val="0083732B"/>
    <w:rsid w:val="00853FD7"/>
    <w:rsid w:val="008A1FD0"/>
    <w:rsid w:val="008B0B65"/>
    <w:rsid w:val="008B21EE"/>
    <w:rsid w:val="008E408D"/>
    <w:rsid w:val="00917B03"/>
    <w:rsid w:val="00946031"/>
    <w:rsid w:val="00952E25"/>
    <w:rsid w:val="009A03ED"/>
    <w:rsid w:val="00A05AD2"/>
    <w:rsid w:val="00A1005F"/>
    <w:rsid w:val="00A92FD9"/>
    <w:rsid w:val="00AB3561"/>
    <w:rsid w:val="00AF6B05"/>
    <w:rsid w:val="00B30A58"/>
    <w:rsid w:val="00B33E1F"/>
    <w:rsid w:val="00B730BF"/>
    <w:rsid w:val="00B76268"/>
    <w:rsid w:val="00BA67A0"/>
    <w:rsid w:val="00BC3749"/>
    <w:rsid w:val="00BC4D3D"/>
    <w:rsid w:val="00BD3AFE"/>
    <w:rsid w:val="00BF0C0B"/>
    <w:rsid w:val="00C257CE"/>
    <w:rsid w:val="00C30B95"/>
    <w:rsid w:val="00C400F3"/>
    <w:rsid w:val="00C4251F"/>
    <w:rsid w:val="00C5701C"/>
    <w:rsid w:val="00C83C24"/>
    <w:rsid w:val="00CA3EE7"/>
    <w:rsid w:val="00CD5862"/>
    <w:rsid w:val="00D46098"/>
    <w:rsid w:val="00D605B9"/>
    <w:rsid w:val="00D60FA4"/>
    <w:rsid w:val="00D93EB2"/>
    <w:rsid w:val="00DC6376"/>
    <w:rsid w:val="00DD4191"/>
    <w:rsid w:val="00DE0535"/>
    <w:rsid w:val="00E13D48"/>
    <w:rsid w:val="00E23694"/>
    <w:rsid w:val="00EA6701"/>
    <w:rsid w:val="00F1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D8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1376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1F10A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37699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F10A3"/>
    <w:rPr>
      <w:rFonts w:ascii="宋体" w:eastAsia="宋体" w:hAnsi="宋体" w:cs="宋体"/>
      <w:b/>
      <w:bCs/>
      <w:kern w:val="0"/>
      <w:sz w:val="27"/>
      <w:szCs w:val="27"/>
    </w:rPr>
  </w:style>
  <w:style w:type="paragraph" w:styleId="Header">
    <w:name w:val="header"/>
    <w:basedOn w:val="Normal"/>
    <w:link w:val="HeaderChar"/>
    <w:uiPriority w:val="99"/>
    <w:semiHidden/>
    <w:rsid w:val="00111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16D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11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16D8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1116D8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1116D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C1ABF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F10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1F10A3"/>
    <w:rPr>
      <w:rFonts w:cs="Times New Roman"/>
      <w:i/>
    </w:rPr>
  </w:style>
  <w:style w:type="table" w:styleId="TableGrid">
    <w:name w:val="Table Grid"/>
    <w:basedOn w:val="TableNormal"/>
    <w:uiPriority w:val="99"/>
    <w:rsid w:val="00917B0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字元 字元1 字元 字元 字元 字元"/>
    <w:basedOn w:val="Normal"/>
    <w:uiPriority w:val="99"/>
    <w:rsid w:val="00B76268"/>
    <w:pPr>
      <w:widowControl/>
      <w:spacing w:after="160" w:line="240" w:lineRule="exact"/>
      <w:jc w:val="left"/>
    </w:pPr>
    <w:rPr>
      <w:rFonts w:ascii="Tahoma" w:eastAsia="PMingLiU" w:hAnsi="Tahoma"/>
      <w:kern w:val="0"/>
      <w:sz w:val="20"/>
      <w:szCs w:val="20"/>
      <w:lang w:eastAsia="en-US"/>
    </w:rPr>
  </w:style>
  <w:style w:type="character" w:styleId="Strong">
    <w:name w:val="Strong"/>
    <w:basedOn w:val="DefaultParagraphFont"/>
    <w:uiPriority w:val="99"/>
    <w:qFormat/>
    <w:rsid w:val="00137699"/>
    <w:rPr>
      <w:rFonts w:cs="Times New Roman"/>
      <w:b/>
      <w:bCs/>
    </w:rPr>
  </w:style>
  <w:style w:type="character" w:customStyle="1" w:styleId="given-name">
    <w:name w:val="given-name"/>
    <w:basedOn w:val="DefaultParagraphFont"/>
    <w:uiPriority w:val="99"/>
    <w:rsid w:val="0013769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137699"/>
    <w:rPr>
      <w:rFonts w:cs="Times New Roman"/>
    </w:rPr>
  </w:style>
  <w:style w:type="character" w:customStyle="1" w:styleId="family-name">
    <w:name w:val="family-name"/>
    <w:basedOn w:val="DefaultParagraphFont"/>
    <w:uiPriority w:val="99"/>
    <w:rsid w:val="00137699"/>
    <w:rPr>
      <w:rFonts w:cs="Times New Roman"/>
    </w:rPr>
  </w:style>
  <w:style w:type="character" w:customStyle="1" w:styleId="location">
    <w:name w:val="location"/>
    <w:basedOn w:val="DefaultParagraphFont"/>
    <w:uiPriority w:val="99"/>
    <w:rsid w:val="00137699"/>
    <w:rPr>
      <w:rFonts w:cs="Times New Roman"/>
    </w:rPr>
  </w:style>
  <w:style w:type="character" w:customStyle="1" w:styleId="split">
    <w:name w:val="split"/>
    <w:basedOn w:val="DefaultParagraphFont"/>
    <w:uiPriority w:val="99"/>
    <w:rsid w:val="00137699"/>
    <w:rPr>
      <w:rFonts w:cs="Times New Roman"/>
    </w:rPr>
  </w:style>
  <w:style w:type="character" w:customStyle="1" w:styleId="industry">
    <w:name w:val="industry"/>
    <w:basedOn w:val="DefaultParagraphFont"/>
    <w:uiPriority w:val="99"/>
    <w:rsid w:val="00137699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semiHidden/>
    <w:rsid w:val="00AB356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AB3561"/>
    <w:rPr>
      <w:rFonts w:ascii="Calibri" w:eastAsia="宋体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A1FD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1FD0"/>
    <w:rPr>
      <w:rFonts w:ascii="Calibri" w:eastAsia="宋体" w:hAnsi="Calibri" w:cs="Times New Roman"/>
      <w:sz w:val="18"/>
      <w:szCs w:val="18"/>
    </w:rPr>
  </w:style>
  <w:style w:type="paragraph" w:customStyle="1" w:styleId="10">
    <w:name w:val="列出段落1"/>
    <w:basedOn w:val="Normal"/>
    <w:uiPriority w:val="99"/>
    <w:rsid w:val="00A05A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acp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pschina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137</Words>
  <Characters>783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</dc:creator>
  <cp:keywords/>
  <dc:description/>
  <cp:lastModifiedBy>微软用户</cp:lastModifiedBy>
  <cp:revision>5</cp:revision>
  <cp:lastPrinted>2014-06-10T02:08:00Z</cp:lastPrinted>
  <dcterms:created xsi:type="dcterms:W3CDTF">2014-06-09T10:43:00Z</dcterms:created>
  <dcterms:modified xsi:type="dcterms:W3CDTF">2014-06-10T10:16:00Z</dcterms:modified>
</cp:coreProperties>
</file>