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spacing w:before="120" w:beforeLines="50"/>
        <w:jc w:val="center"/>
        <w:rPr>
          <w:rFonts w:ascii="华文中宋" w:hAnsi="华文中宋" w:eastAsia="华文中宋" w:cs="仿宋_GB2312"/>
          <w:sz w:val="36"/>
          <w:szCs w:val="36"/>
        </w:rPr>
      </w:pPr>
      <w:r>
        <w:rPr>
          <w:rFonts w:hint="eastAsia" w:ascii="华文中宋" w:hAnsi="华文中宋" w:eastAsia="华文中宋" w:cs="仿宋_GB2312"/>
          <w:sz w:val="36"/>
          <w:szCs w:val="36"/>
        </w:rPr>
        <w:t>会议回执</w:t>
      </w:r>
    </w:p>
    <w:tbl>
      <w:tblPr>
        <w:tblStyle w:val="2"/>
        <w:tblW w:w="13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63"/>
        <w:gridCol w:w="1525"/>
        <w:gridCol w:w="2175"/>
        <w:gridCol w:w="2400"/>
        <w:gridCol w:w="252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7463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65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、3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日住宿安排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手机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邮箱</w:t>
            </w:r>
          </w:p>
        </w:tc>
        <w:tc>
          <w:tcPr>
            <w:tcW w:w="465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单间□</w:t>
            </w:r>
            <w:r>
              <w:rPr>
                <w:rFonts w:ascii="宋体" w:hAnsi="宋体" w:eastAsia="宋体" w:cs="仿宋_GB2312"/>
                <w:b/>
                <w:sz w:val="28"/>
                <w:szCs w:val="28"/>
              </w:rPr>
              <w:t>/合住□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单间□</w:t>
            </w:r>
            <w:r>
              <w:rPr>
                <w:rFonts w:ascii="宋体" w:hAnsi="宋体" w:eastAsia="宋体" w:cs="仿宋_GB2312"/>
                <w:b/>
                <w:sz w:val="28"/>
                <w:szCs w:val="28"/>
              </w:rPr>
              <w:t>/合住□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是□/否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其他事项</w:t>
            </w:r>
          </w:p>
        </w:tc>
        <w:tc>
          <w:tcPr>
            <w:tcW w:w="12113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日住宿安排：是□/否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13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widowControl/>
        <w:ind w:firstLine="840" w:firstLineChars="300"/>
        <w:rPr>
          <w:rFonts w:ascii="宋体" w:hAnsi="宋体" w:eastAsia="宋体"/>
          <w:sz w:val="28"/>
          <w:szCs w:val="28"/>
        </w:rPr>
      </w:pPr>
    </w:p>
    <w:p>
      <w:pPr>
        <w:widowControl/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注：1.请认真填写会议回执，以便会务安排。</w:t>
      </w:r>
    </w:p>
    <w:p>
      <w:pPr>
        <w:widowControl/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.请于</w:t>
      </w: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24</w:t>
      </w:r>
      <w:r>
        <w:rPr>
          <w:rFonts w:hint="eastAsia" w:ascii="宋体" w:hAnsi="宋体" w:eastAsia="宋体"/>
          <w:sz w:val="28"/>
          <w:szCs w:val="28"/>
        </w:rPr>
        <w:t>日1</w:t>
      </w: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前将会议回执发送至</w:t>
      </w:r>
      <w:r>
        <w:fldChar w:fldCharType="begin"/>
      </w:r>
      <w:r>
        <w:instrText xml:space="preserve"> HYPERLINK "mailto:liubin@ccsa.net.cn" </w:instrText>
      </w:r>
      <w:r>
        <w:fldChar w:fldCharType="separate"/>
      </w:r>
      <w:r>
        <w:rPr>
          <w:rFonts w:ascii="宋体" w:hAnsi="宋体" w:eastAsia="宋体"/>
          <w:sz w:val="28"/>
          <w:szCs w:val="28"/>
        </w:rPr>
        <w:t>liubin@ccsa.net.cn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。</w:t>
      </w:r>
    </w:p>
    <w:p/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CBF6DA"/>
    <w:multiLevelType w:val="singleLevel"/>
    <w:tmpl w:val="D5CBF6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6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2020-07-27T09:56:13Z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